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0923" w:rsidRDefault="00AF0923" w:rsidP="00AF0923">
      <w:pPr>
        <w:spacing w:line="480" w:lineRule="auto"/>
        <w:jc w:val="center"/>
        <w:rPr>
          <w:rFonts w:ascii="Times New Roman" w:hAnsi="Times New Roman" w:cs="Times New Roman"/>
          <w:sz w:val="24"/>
          <w:szCs w:val="24"/>
          <w:lang w:val="en-GB"/>
        </w:rPr>
      </w:pPr>
    </w:p>
    <w:p w:rsidR="00AF0923" w:rsidRDefault="00AF0923" w:rsidP="00AF0923">
      <w:pPr>
        <w:spacing w:line="480" w:lineRule="auto"/>
        <w:jc w:val="center"/>
        <w:rPr>
          <w:rFonts w:ascii="Times New Roman" w:hAnsi="Times New Roman" w:cs="Times New Roman"/>
          <w:sz w:val="24"/>
          <w:szCs w:val="24"/>
          <w:lang w:val="en-GB"/>
        </w:rPr>
      </w:pPr>
    </w:p>
    <w:p w:rsidR="00AF0923" w:rsidRDefault="00AF0923" w:rsidP="00AF0923">
      <w:pPr>
        <w:spacing w:line="480" w:lineRule="auto"/>
        <w:jc w:val="center"/>
        <w:rPr>
          <w:rFonts w:ascii="Times New Roman" w:hAnsi="Times New Roman" w:cs="Times New Roman"/>
          <w:sz w:val="24"/>
          <w:szCs w:val="24"/>
          <w:lang w:val="en-GB"/>
        </w:rPr>
      </w:pPr>
    </w:p>
    <w:p w:rsidR="00AF0923" w:rsidRDefault="00AF0923" w:rsidP="00AF0923">
      <w:pPr>
        <w:spacing w:line="480" w:lineRule="auto"/>
        <w:jc w:val="center"/>
        <w:rPr>
          <w:rFonts w:ascii="Times New Roman" w:hAnsi="Times New Roman" w:cs="Times New Roman"/>
          <w:sz w:val="24"/>
          <w:szCs w:val="24"/>
          <w:lang w:val="en-GB"/>
        </w:rPr>
      </w:pPr>
    </w:p>
    <w:p w:rsidR="00AF0923" w:rsidRDefault="00AF0923" w:rsidP="00AF0923">
      <w:pPr>
        <w:spacing w:line="480" w:lineRule="auto"/>
        <w:jc w:val="center"/>
        <w:rPr>
          <w:rFonts w:ascii="Times New Roman" w:hAnsi="Times New Roman" w:cs="Times New Roman"/>
          <w:sz w:val="24"/>
          <w:szCs w:val="24"/>
          <w:lang w:val="en-GB"/>
        </w:rPr>
      </w:pPr>
    </w:p>
    <w:p w:rsidR="00AF0923" w:rsidRDefault="00AF0923" w:rsidP="00AF0923">
      <w:pPr>
        <w:spacing w:line="480" w:lineRule="auto"/>
        <w:jc w:val="center"/>
        <w:rPr>
          <w:rFonts w:ascii="Times New Roman" w:hAnsi="Times New Roman" w:cs="Times New Roman"/>
          <w:sz w:val="24"/>
          <w:szCs w:val="24"/>
          <w:lang w:val="en-GB"/>
        </w:rPr>
      </w:pPr>
    </w:p>
    <w:p w:rsidR="00AF0923" w:rsidRDefault="00AF0923" w:rsidP="00AF0923">
      <w:pPr>
        <w:spacing w:line="480" w:lineRule="auto"/>
        <w:jc w:val="center"/>
        <w:rPr>
          <w:rFonts w:ascii="Times New Roman" w:hAnsi="Times New Roman" w:cs="Times New Roman"/>
          <w:sz w:val="24"/>
          <w:szCs w:val="24"/>
          <w:lang w:val="en-GB"/>
        </w:rPr>
      </w:pPr>
    </w:p>
    <w:p w:rsidR="00AF0923" w:rsidRDefault="00AF0923" w:rsidP="00AF0923">
      <w:pPr>
        <w:spacing w:line="480" w:lineRule="auto"/>
        <w:jc w:val="center"/>
        <w:rPr>
          <w:rFonts w:ascii="Times New Roman" w:hAnsi="Times New Roman" w:cs="Times New Roman"/>
          <w:sz w:val="24"/>
          <w:szCs w:val="24"/>
          <w:lang w:val="en-GB"/>
        </w:rPr>
      </w:pPr>
    </w:p>
    <w:p w:rsidR="00AF0923" w:rsidRDefault="00AF0923" w:rsidP="00AF0923">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Economic </w:t>
      </w:r>
      <w:r w:rsidR="009C3050">
        <w:rPr>
          <w:rFonts w:ascii="Times New Roman" w:hAnsi="Times New Roman" w:cs="Times New Roman"/>
          <w:sz w:val="24"/>
          <w:szCs w:val="24"/>
          <w:lang w:val="en-GB"/>
        </w:rPr>
        <w:t>Growth</w:t>
      </w:r>
    </w:p>
    <w:p w:rsidR="00AF0923" w:rsidRDefault="00AF0923" w:rsidP="00AF0923">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Student’s </w:t>
      </w:r>
      <w:r w:rsidR="009C3050">
        <w:rPr>
          <w:rFonts w:ascii="Times New Roman" w:hAnsi="Times New Roman" w:cs="Times New Roman"/>
          <w:sz w:val="24"/>
          <w:szCs w:val="24"/>
          <w:lang w:val="en-GB"/>
        </w:rPr>
        <w:t>Name</w:t>
      </w:r>
    </w:p>
    <w:p w:rsidR="00AF0923" w:rsidRDefault="00AF0923" w:rsidP="00AF0923">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Institutional </w:t>
      </w:r>
      <w:r w:rsidR="009C3050">
        <w:rPr>
          <w:rFonts w:ascii="Times New Roman" w:hAnsi="Times New Roman" w:cs="Times New Roman"/>
          <w:sz w:val="24"/>
          <w:szCs w:val="24"/>
          <w:lang w:val="en-GB"/>
        </w:rPr>
        <w:t>Affiliation</w:t>
      </w:r>
    </w:p>
    <w:p w:rsidR="00AF0923" w:rsidRDefault="00AF0923" w:rsidP="00AF0923">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Date</w:t>
      </w:r>
    </w:p>
    <w:p w:rsidR="00AF0923" w:rsidRDefault="00AF0923" w:rsidP="00AF0923">
      <w:pPr>
        <w:spacing w:line="480" w:lineRule="auto"/>
        <w:rPr>
          <w:rFonts w:ascii="Times New Roman" w:hAnsi="Times New Roman" w:cs="Times New Roman"/>
          <w:sz w:val="24"/>
          <w:szCs w:val="24"/>
          <w:lang w:val="en-GB"/>
        </w:rPr>
      </w:pPr>
    </w:p>
    <w:p w:rsidR="00AF0923" w:rsidRDefault="00AF0923" w:rsidP="00AF0923">
      <w:pPr>
        <w:spacing w:line="480" w:lineRule="auto"/>
        <w:rPr>
          <w:rFonts w:ascii="Times New Roman" w:hAnsi="Times New Roman" w:cs="Times New Roman"/>
          <w:sz w:val="24"/>
          <w:szCs w:val="24"/>
          <w:lang w:val="en-GB"/>
        </w:rPr>
      </w:pPr>
    </w:p>
    <w:p w:rsidR="00AF0923" w:rsidRDefault="00AF0923" w:rsidP="00AF0923">
      <w:pPr>
        <w:spacing w:line="480" w:lineRule="auto"/>
        <w:rPr>
          <w:rFonts w:ascii="Times New Roman" w:hAnsi="Times New Roman" w:cs="Times New Roman"/>
          <w:sz w:val="24"/>
          <w:szCs w:val="24"/>
          <w:lang w:val="en-GB"/>
        </w:rPr>
      </w:pPr>
    </w:p>
    <w:p w:rsidR="00AF0923" w:rsidRDefault="00AF0923" w:rsidP="00AF0923">
      <w:pPr>
        <w:spacing w:line="480" w:lineRule="auto"/>
        <w:rPr>
          <w:rFonts w:ascii="Times New Roman" w:hAnsi="Times New Roman" w:cs="Times New Roman"/>
          <w:sz w:val="24"/>
          <w:szCs w:val="24"/>
          <w:lang w:val="en-GB"/>
        </w:rPr>
      </w:pPr>
    </w:p>
    <w:p w:rsidR="00AF0923" w:rsidRDefault="00AF0923" w:rsidP="00AF0923">
      <w:pPr>
        <w:spacing w:line="480" w:lineRule="auto"/>
        <w:rPr>
          <w:rFonts w:ascii="Times New Roman" w:hAnsi="Times New Roman" w:cs="Times New Roman"/>
          <w:sz w:val="24"/>
          <w:szCs w:val="24"/>
          <w:lang w:val="en-GB"/>
        </w:rPr>
      </w:pPr>
    </w:p>
    <w:p w:rsidR="00AF0923" w:rsidRDefault="00AF0923" w:rsidP="00AF0923">
      <w:pPr>
        <w:spacing w:line="480" w:lineRule="auto"/>
        <w:rPr>
          <w:rFonts w:ascii="Times New Roman" w:hAnsi="Times New Roman" w:cs="Times New Roman"/>
          <w:sz w:val="24"/>
          <w:szCs w:val="24"/>
          <w:lang w:val="en-GB"/>
        </w:rPr>
      </w:pPr>
    </w:p>
    <w:p w:rsidR="00AF0923" w:rsidRDefault="00AF0923" w:rsidP="00AF0923">
      <w:pPr>
        <w:spacing w:line="480" w:lineRule="auto"/>
        <w:rPr>
          <w:rFonts w:ascii="Times New Roman" w:hAnsi="Times New Roman" w:cs="Times New Roman"/>
          <w:sz w:val="24"/>
          <w:szCs w:val="24"/>
          <w:lang w:val="en-GB"/>
        </w:rPr>
      </w:pPr>
    </w:p>
    <w:p w:rsidR="00AF0923" w:rsidRDefault="00AF0923" w:rsidP="00AF0923">
      <w:pPr>
        <w:spacing w:line="480" w:lineRule="auto"/>
        <w:rPr>
          <w:rFonts w:ascii="Times New Roman" w:hAnsi="Times New Roman" w:cs="Times New Roman"/>
          <w:sz w:val="24"/>
          <w:szCs w:val="24"/>
          <w:lang w:val="en-GB"/>
        </w:rPr>
      </w:pPr>
    </w:p>
    <w:p w:rsidR="00AF0923" w:rsidRDefault="00AF0923" w:rsidP="00AF0923">
      <w:pPr>
        <w:spacing w:line="480" w:lineRule="auto"/>
        <w:rPr>
          <w:rFonts w:ascii="Times New Roman" w:hAnsi="Times New Roman" w:cs="Times New Roman"/>
          <w:sz w:val="24"/>
          <w:szCs w:val="24"/>
          <w:lang w:val="en-GB"/>
        </w:rPr>
      </w:pPr>
    </w:p>
    <w:p w:rsidR="00AF0923" w:rsidRDefault="00AF0923" w:rsidP="00AF0923">
      <w:pPr>
        <w:spacing w:line="480" w:lineRule="auto"/>
        <w:rPr>
          <w:rFonts w:ascii="Times New Roman" w:hAnsi="Times New Roman" w:cs="Times New Roman"/>
          <w:sz w:val="24"/>
          <w:szCs w:val="24"/>
          <w:lang w:val="en-GB"/>
        </w:rPr>
      </w:pPr>
    </w:p>
    <w:p w:rsidR="00AF0923" w:rsidRDefault="00AF0923" w:rsidP="00AF0923">
      <w:pPr>
        <w:spacing w:line="480" w:lineRule="auto"/>
        <w:rPr>
          <w:rFonts w:ascii="Times New Roman" w:hAnsi="Times New Roman" w:cs="Times New Roman"/>
          <w:sz w:val="24"/>
          <w:szCs w:val="24"/>
          <w:lang w:val="en-GB"/>
        </w:rPr>
      </w:pPr>
    </w:p>
    <w:p w:rsidR="001731AD" w:rsidRPr="009C3050" w:rsidRDefault="001731AD" w:rsidP="009C3050">
      <w:pPr>
        <w:spacing w:line="480" w:lineRule="auto"/>
        <w:jc w:val="center"/>
        <w:rPr>
          <w:rFonts w:ascii="Times New Roman" w:hAnsi="Times New Roman" w:cs="Times New Roman"/>
          <w:b/>
          <w:sz w:val="24"/>
          <w:szCs w:val="24"/>
          <w:lang w:val="en-GB"/>
        </w:rPr>
      </w:pPr>
      <w:r w:rsidRPr="009C3050">
        <w:rPr>
          <w:rFonts w:ascii="Times New Roman" w:hAnsi="Times New Roman" w:cs="Times New Roman"/>
          <w:b/>
          <w:sz w:val="24"/>
          <w:szCs w:val="24"/>
          <w:lang w:val="en-GB"/>
        </w:rPr>
        <w:lastRenderedPageBreak/>
        <w:t xml:space="preserve">Economic </w:t>
      </w:r>
      <w:r w:rsidR="009C3050" w:rsidRPr="009C3050">
        <w:rPr>
          <w:rFonts w:ascii="Times New Roman" w:hAnsi="Times New Roman" w:cs="Times New Roman"/>
          <w:b/>
          <w:sz w:val="24"/>
          <w:szCs w:val="24"/>
          <w:lang w:val="en-GB"/>
        </w:rPr>
        <w:t>I</w:t>
      </w:r>
      <w:r w:rsidRPr="009C3050">
        <w:rPr>
          <w:rFonts w:ascii="Times New Roman" w:hAnsi="Times New Roman" w:cs="Times New Roman"/>
          <w:b/>
          <w:sz w:val="24"/>
          <w:szCs w:val="24"/>
          <w:lang w:val="en-GB"/>
        </w:rPr>
        <w:t xml:space="preserve">nstitutions </w:t>
      </w:r>
      <w:r w:rsidR="009C3050" w:rsidRPr="009C3050">
        <w:rPr>
          <w:rFonts w:ascii="Times New Roman" w:hAnsi="Times New Roman" w:cs="Times New Roman"/>
          <w:b/>
          <w:sz w:val="24"/>
          <w:szCs w:val="24"/>
          <w:lang w:val="en-GB"/>
        </w:rPr>
        <w:t>and Growth</w:t>
      </w:r>
    </w:p>
    <w:p w:rsidR="00F31E8B" w:rsidRPr="00AF0923" w:rsidRDefault="00131AEB" w:rsidP="009C3050">
      <w:pPr>
        <w:spacing w:line="480" w:lineRule="auto"/>
        <w:ind w:firstLine="720"/>
        <w:rPr>
          <w:rFonts w:ascii="Times New Roman" w:hAnsi="Times New Roman" w:cs="Times New Roman"/>
          <w:sz w:val="24"/>
          <w:szCs w:val="24"/>
          <w:lang w:val="en-GB"/>
        </w:rPr>
      </w:pPr>
      <w:r w:rsidRPr="00AF0923">
        <w:rPr>
          <w:rFonts w:ascii="Times New Roman" w:hAnsi="Times New Roman" w:cs="Times New Roman"/>
          <w:sz w:val="24"/>
          <w:szCs w:val="24"/>
          <w:lang w:val="en-GB"/>
        </w:rPr>
        <w:t>Economic, political, social and legal institutions affect the rate of economic growth of any country. It is difficult for one to identify the type of institution that matte</w:t>
      </w:r>
      <w:r w:rsidR="001731AD" w:rsidRPr="00AF0923">
        <w:rPr>
          <w:rFonts w:ascii="Times New Roman" w:hAnsi="Times New Roman" w:cs="Times New Roman"/>
          <w:sz w:val="24"/>
          <w:szCs w:val="24"/>
          <w:lang w:val="en-GB"/>
        </w:rPr>
        <w:t>rs. Different countries have</w:t>
      </w:r>
      <w:r w:rsidRPr="00AF0923">
        <w:rPr>
          <w:rFonts w:ascii="Times New Roman" w:hAnsi="Times New Roman" w:cs="Times New Roman"/>
          <w:sz w:val="24"/>
          <w:szCs w:val="24"/>
          <w:lang w:val="en-GB"/>
        </w:rPr>
        <w:t xml:space="preserve"> the freedom of redesigning their institutions so that they can improve their economic performance. For efficient economic improvement, it is not possible to change the whole institution regime because it will be socially and politically unaccept</w:t>
      </w:r>
      <w:r w:rsidR="00802621" w:rsidRPr="00AF0923">
        <w:rPr>
          <w:rFonts w:ascii="Times New Roman" w:hAnsi="Times New Roman" w:cs="Times New Roman"/>
          <w:sz w:val="24"/>
          <w:szCs w:val="24"/>
          <w:lang w:val="en-GB"/>
        </w:rPr>
        <w:t>able. I</w:t>
      </w:r>
      <w:r w:rsidRPr="00AF0923">
        <w:rPr>
          <w:rFonts w:ascii="Times New Roman" w:hAnsi="Times New Roman" w:cs="Times New Roman"/>
          <w:sz w:val="24"/>
          <w:szCs w:val="24"/>
          <w:lang w:val="en-GB"/>
        </w:rPr>
        <w:t xml:space="preserve">t </w:t>
      </w:r>
      <w:r w:rsidR="00802621" w:rsidRPr="00AF0923">
        <w:rPr>
          <w:rFonts w:ascii="Times New Roman" w:hAnsi="Times New Roman" w:cs="Times New Roman"/>
          <w:sz w:val="24"/>
          <w:szCs w:val="24"/>
          <w:lang w:val="en-GB"/>
        </w:rPr>
        <w:t>is</w:t>
      </w:r>
      <w:r w:rsidRPr="00AF0923">
        <w:rPr>
          <w:rFonts w:ascii="Times New Roman" w:hAnsi="Times New Roman" w:cs="Times New Roman"/>
          <w:sz w:val="24"/>
          <w:szCs w:val="24"/>
          <w:lang w:val="en-GB"/>
        </w:rPr>
        <w:t xml:space="preserve"> better if a better idea was developed on aspects of particular institutions that are vital in stimulating economic growth. Fiscal and monetary policies are some of the regulations of the government that influence the level of economic growth</w:t>
      </w:r>
      <w:r w:rsidR="00AF0923">
        <w:rPr>
          <w:rFonts w:ascii="Times New Roman" w:hAnsi="Times New Roman" w:cs="Times New Roman"/>
          <w:sz w:val="24"/>
          <w:szCs w:val="24"/>
          <w:lang w:val="en-GB"/>
        </w:rPr>
        <w:t xml:space="preserve"> (</w:t>
      </w:r>
      <w:r w:rsidR="00AF0923" w:rsidRPr="00AF0923">
        <w:rPr>
          <w:rFonts w:ascii="Times New Roman" w:hAnsi="Times New Roman" w:cs="Times New Roman"/>
          <w:color w:val="222222"/>
          <w:sz w:val="24"/>
          <w:szCs w:val="24"/>
          <w:shd w:val="clear" w:color="auto" w:fill="FFFFFF"/>
        </w:rPr>
        <w:t>De Grauwe, 2018)</w:t>
      </w:r>
      <w:r w:rsidRPr="00AF0923">
        <w:rPr>
          <w:rFonts w:ascii="Times New Roman" w:hAnsi="Times New Roman" w:cs="Times New Roman"/>
          <w:sz w:val="24"/>
          <w:szCs w:val="24"/>
          <w:lang w:val="en-GB"/>
        </w:rPr>
        <w:t xml:space="preserve">. </w:t>
      </w:r>
    </w:p>
    <w:p w:rsidR="004876E7" w:rsidRPr="009C3050" w:rsidRDefault="00131AEB" w:rsidP="009C3050">
      <w:pPr>
        <w:spacing w:line="480" w:lineRule="auto"/>
        <w:jc w:val="center"/>
        <w:rPr>
          <w:rFonts w:ascii="Times New Roman" w:hAnsi="Times New Roman" w:cs="Times New Roman"/>
          <w:b/>
          <w:sz w:val="24"/>
          <w:szCs w:val="24"/>
          <w:lang w:val="en-GB"/>
        </w:rPr>
      </w:pPr>
      <w:r w:rsidRPr="009C3050">
        <w:rPr>
          <w:rFonts w:ascii="Times New Roman" w:hAnsi="Times New Roman" w:cs="Times New Roman"/>
          <w:b/>
          <w:sz w:val="24"/>
          <w:szCs w:val="24"/>
          <w:lang w:val="en-GB"/>
        </w:rPr>
        <w:t xml:space="preserve">How </w:t>
      </w:r>
      <w:r w:rsidR="009C3050" w:rsidRPr="009C3050">
        <w:rPr>
          <w:rFonts w:ascii="Times New Roman" w:hAnsi="Times New Roman" w:cs="Times New Roman"/>
          <w:b/>
          <w:sz w:val="24"/>
          <w:szCs w:val="24"/>
          <w:lang w:val="en-GB"/>
        </w:rPr>
        <w:t>Institutions Incentivize Economic Growth</w:t>
      </w:r>
    </w:p>
    <w:p w:rsidR="00A8253C" w:rsidRPr="00AF0923" w:rsidRDefault="00131AEB" w:rsidP="009C3050">
      <w:pPr>
        <w:spacing w:line="480" w:lineRule="auto"/>
        <w:ind w:firstLine="720"/>
        <w:rPr>
          <w:rFonts w:ascii="Times New Roman" w:hAnsi="Times New Roman" w:cs="Times New Roman"/>
          <w:sz w:val="24"/>
          <w:szCs w:val="24"/>
          <w:lang w:val="en-GB"/>
        </w:rPr>
      </w:pPr>
      <w:r w:rsidRPr="00AF0923">
        <w:rPr>
          <w:rFonts w:ascii="Times New Roman" w:hAnsi="Times New Roman" w:cs="Times New Roman"/>
          <w:sz w:val="24"/>
          <w:szCs w:val="24"/>
          <w:lang w:val="en-GB"/>
        </w:rPr>
        <w:t xml:space="preserve">Different institutions support the growth of the economy through four different methods such as determination of the level of expropriation and oppression, determination of the cost of economic transactions, appropriability return investment and determination of the conduciveness of the environment. </w:t>
      </w:r>
    </w:p>
    <w:p w:rsidR="00A8253C" w:rsidRPr="009C3050" w:rsidRDefault="00131AEB" w:rsidP="009C3050">
      <w:pPr>
        <w:spacing w:line="480" w:lineRule="auto"/>
        <w:jc w:val="center"/>
        <w:rPr>
          <w:rFonts w:ascii="Times New Roman" w:hAnsi="Times New Roman" w:cs="Times New Roman"/>
          <w:b/>
          <w:sz w:val="24"/>
          <w:szCs w:val="24"/>
          <w:lang w:val="en-GB"/>
        </w:rPr>
      </w:pPr>
      <w:r w:rsidRPr="009C3050">
        <w:rPr>
          <w:rFonts w:ascii="Times New Roman" w:hAnsi="Times New Roman" w:cs="Times New Roman"/>
          <w:b/>
          <w:sz w:val="24"/>
          <w:szCs w:val="24"/>
          <w:lang w:val="en-GB"/>
        </w:rPr>
        <w:t>Costs</w:t>
      </w:r>
    </w:p>
    <w:p w:rsidR="00A8253C" w:rsidRPr="00AF0923" w:rsidRDefault="00131AEB" w:rsidP="009C3050">
      <w:pPr>
        <w:spacing w:line="480" w:lineRule="auto"/>
        <w:ind w:firstLine="720"/>
        <w:rPr>
          <w:rFonts w:ascii="Times New Roman" w:hAnsi="Times New Roman" w:cs="Times New Roman"/>
          <w:sz w:val="24"/>
          <w:szCs w:val="24"/>
          <w:lang w:val="en-GB"/>
        </w:rPr>
      </w:pPr>
      <w:r w:rsidRPr="00AF0923">
        <w:rPr>
          <w:rFonts w:ascii="Times New Roman" w:hAnsi="Times New Roman" w:cs="Times New Roman"/>
          <w:sz w:val="24"/>
          <w:szCs w:val="24"/>
          <w:lang w:val="en-GB"/>
        </w:rPr>
        <w:t>Institutions that are conducive to the level of development reduce the minimal cost of each economic activity. Some of these common costs include information costs, transaction expenses, enforc</w:t>
      </w:r>
      <w:r w:rsidR="00802621" w:rsidRPr="00AF0923">
        <w:rPr>
          <w:rFonts w:ascii="Times New Roman" w:hAnsi="Times New Roman" w:cs="Times New Roman"/>
          <w:sz w:val="24"/>
          <w:szCs w:val="24"/>
          <w:lang w:val="en-GB"/>
        </w:rPr>
        <w:t>ement, policing costs, decision</w:t>
      </w:r>
      <w:r w:rsidRPr="00AF0923">
        <w:rPr>
          <w:rFonts w:ascii="Times New Roman" w:hAnsi="Times New Roman" w:cs="Times New Roman"/>
          <w:sz w:val="24"/>
          <w:szCs w:val="24"/>
          <w:lang w:val="en-GB"/>
        </w:rPr>
        <w:t xml:space="preserve"> and bargaining costs. Transaction costs are reduced by provision of legal frameworks to be followed. Justice and policing systems help in encouraging the level of trust. Network and use of common language are enough in ensuring compliance with various agreements</w:t>
      </w:r>
      <w:r w:rsidR="00802621" w:rsidRPr="00AF0923">
        <w:rPr>
          <w:rFonts w:ascii="Times New Roman" w:hAnsi="Times New Roman" w:cs="Times New Roman"/>
          <w:sz w:val="24"/>
          <w:szCs w:val="24"/>
          <w:lang w:val="en-GB"/>
        </w:rPr>
        <w:t xml:space="preserve"> in</w:t>
      </w:r>
      <w:r w:rsidRPr="00AF0923">
        <w:rPr>
          <w:rFonts w:ascii="Times New Roman" w:hAnsi="Times New Roman" w:cs="Times New Roman"/>
          <w:sz w:val="24"/>
          <w:szCs w:val="24"/>
          <w:lang w:val="en-GB"/>
        </w:rPr>
        <w:t xml:space="preserve"> economic exchange</w:t>
      </w:r>
      <w:r w:rsidR="00AF0923">
        <w:rPr>
          <w:rFonts w:ascii="Times New Roman" w:hAnsi="Times New Roman" w:cs="Times New Roman"/>
          <w:sz w:val="24"/>
          <w:szCs w:val="24"/>
          <w:lang w:val="en-GB"/>
        </w:rPr>
        <w:t xml:space="preserve"> (</w:t>
      </w:r>
      <w:r w:rsidR="00AF0923" w:rsidRPr="00AF0923">
        <w:rPr>
          <w:rFonts w:ascii="Times New Roman" w:hAnsi="Times New Roman" w:cs="Times New Roman"/>
          <w:color w:val="222222"/>
          <w:sz w:val="24"/>
          <w:szCs w:val="24"/>
          <w:shd w:val="clear" w:color="auto" w:fill="FFFFFF"/>
        </w:rPr>
        <w:t>Ehrenberg, &amp; Smith, 2016)</w:t>
      </w:r>
      <w:r w:rsidRPr="00AF0923">
        <w:rPr>
          <w:rFonts w:ascii="Times New Roman" w:hAnsi="Times New Roman" w:cs="Times New Roman"/>
          <w:sz w:val="24"/>
          <w:szCs w:val="24"/>
          <w:lang w:val="en-GB"/>
        </w:rPr>
        <w:t>. Social reputation and collective punishment are enough in ensuring there is sufficient economic law application.</w:t>
      </w:r>
    </w:p>
    <w:p w:rsidR="00602C29" w:rsidRPr="009C3050" w:rsidRDefault="00131AEB" w:rsidP="009C3050">
      <w:pPr>
        <w:spacing w:line="480" w:lineRule="auto"/>
        <w:jc w:val="center"/>
        <w:rPr>
          <w:rFonts w:ascii="Times New Roman" w:hAnsi="Times New Roman" w:cs="Times New Roman"/>
          <w:b/>
          <w:sz w:val="24"/>
          <w:szCs w:val="24"/>
          <w:lang w:val="en-GB"/>
        </w:rPr>
      </w:pPr>
      <w:r w:rsidRPr="009C3050">
        <w:rPr>
          <w:rFonts w:ascii="Times New Roman" w:hAnsi="Times New Roman" w:cs="Times New Roman"/>
          <w:b/>
          <w:sz w:val="24"/>
          <w:szCs w:val="24"/>
          <w:lang w:val="en-GB"/>
        </w:rPr>
        <w:t xml:space="preserve">Return </w:t>
      </w:r>
      <w:r w:rsidR="009C3050">
        <w:rPr>
          <w:rFonts w:ascii="Times New Roman" w:hAnsi="Times New Roman" w:cs="Times New Roman"/>
          <w:b/>
          <w:sz w:val="24"/>
          <w:szCs w:val="24"/>
          <w:lang w:val="en-GB"/>
        </w:rPr>
        <w:t>To Investment a</w:t>
      </w:r>
      <w:r w:rsidR="009C3050" w:rsidRPr="009C3050">
        <w:rPr>
          <w:rFonts w:ascii="Times New Roman" w:hAnsi="Times New Roman" w:cs="Times New Roman"/>
          <w:b/>
          <w:sz w:val="24"/>
          <w:szCs w:val="24"/>
          <w:lang w:val="en-GB"/>
        </w:rPr>
        <w:t>nd Property Rights</w:t>
      </w:r>
    </w:p>
    <w:p w:rsidR="00602C29" w:rsidRPr="00AF0923" w:rsidRDefault="00131AEB" w:rsidP="009C3050">
      <w:pPr>
        <w:spacing w:line="480" w:lineRule="auto"/>
        <w:ind w:firstLine="720"/>
        <w:rPr>
          <w:rFonts w:ascii="Times New Roman" w:hAnsi="Times New Roman" w:cs="Times New Roman"/>
          <w:sz w:val="24"/>
          <w:szCs w:val="24"/>
          <w:lang w:val="en-GB"/>
        </w:rPr>
      </w:pPr>
      <w:r w:rsidRPr="00AF0923">
        <w:rPr>
          <w:rFonts w:ascii="Times New Roman" w:hAnsi="Times New Roman" w:cs="Times New Roman"/>
          <w:sz w:val="24"/>
          <w:szCs w:val="24"/>
          <w:lang w:val="en-GB"/>
        </w:rPr>
        <w:t>The institutions increase the security of the risk that one would incur if the economic transaction is matched by eventual benefits and full appropriation. This may include the presence of various individual property rights. If properties of individuals are protected, investors will be willing to incur costs to put up various business organizations thus boosting economic growth. Full protection of properties requires an assistance from state authority. Sufficient property rights can boost spurring economic growth.</w:t>
      </w:r>
    </w:p>
    <w:p w:rsidR="00F76A73" w:rsidRPr="009C3050" w:rsidRDefault="00131AEB" w:rsidP="009C3050">
      <w:pPr>
        <w:spacing w:line="480" w:lineRule="auto"/>
        <w:jc w:val="center"/>
        <w:rPr>
          <w:rFonts w:ascii="Times New Roman" w:hAnsi="Times New Roman" w:cs="Times New Roman"/>
          <w:b/>
          <w:sz w:val="24"/>
          <w:szCs w:val="24"/>
          <w:lang w:val="en-GB"/>
        </w:rPr>
      </w:pPr>
      <w:r w:rsidRPr="009C3050">
        <w:rPr>
          <w:rFonts w:ascii="Times New Roman" w:hAnsi="Times New Roman" w:cs="Times New Roman"/>
          <w:b/>
          <w:sz w:val="24"/>
          <w:szCs w:val="24"/>
          <w:lang w:val="en-GB"/>
        </w:rPr>
        <w:t xml:space="preserve">Expropriation </w:t>
      </w:r>
      <w:r w:rsidR="009C3050">
        <w:rPr>
          <w:rFonts w:ascii="Times New Roman" w:hAnsi="Times New Roman" w:cs="Times New Roman"/>
          <w:b/>
          <w:sz w:val="24"/>
          <w:szCs w:val="24"/>
          <w:lang w:val="en-GB"/>
        </w:rPr>
        <w:t>o</w:t>
      </w:r>
      <w:r w:rsidR="009C3050" w:rsidRPr="009C3050">
        <w:rPr>
          <w:rFonts w:ascii="Times New Roman" w:hAnsi="Times New Roman" w:cs="Times New Roman"/>
          <w:b/>
          <w:sz w:val="24"/>
          <w:szCs w:val="24"/>
          <w:lang w:val="en-GB"/>
        </w:rPr>
        <w:t>f Power</w:t>
      </w:r>
    </w:p>
    <w:p w:rsidR="00F76A73" w:rsidRPr="00AF0923" w:rsidRDefault="00802621" w:rsidP="009C3050">
      <w:pPr>
        <w:spacing w:line="480" w:lineRule="auto"/>
        <w:ind w:firstLine="720"/>
        <w:rPr>
          <w:rFonts w:ascii="Times New Roman" w:hAnsi="Times New Roman" w:cs="Times New Roman"/>
          <w:sz w:val="24"/>
          <w:szCs w:val="24"/>
          <w:lang w:val="en-GB"/>
        </w:rPr>
      </w:pPr>
      <w:r w:rsidRPr="00AF0923">
        <w:rPr>
          <w:rFonts w:ascii="Times New Roman" w:hAnsi="Times New Roman" w:cs="Times New Roman"/>
          <w:sz w:val="24"/>
          <w:szCs w:val="24"/>
          <w:lang w:val="en-GB"/>
        </w:rPr>
        <w:t>I</w:t>
      </w:r>
      <w:r w:rsidR="00131AEB" w:rsidRPr="00AF0923">
        <w:rPr>
          <w:rFonts w:ascii="Times New Roman" w:hAnsi="Times New Roman" w:cs="Times New Roman"/>
          <w:sz w:val="24"/>
          <w:szCs w:val="24"/>
          <w:lang w:val="en-GB"/>
        </w:rPr>
        <w:t>nstitutions can determine the extent and power to which individuals can expropriate the economic resources for the sake of private advantage. When institutions are unequal, they limit the level of development by reduction of the capacity of individuals to access basic resources, increase incomes and expansion of production.</w:t>
      </w:r>
    </w:p>
    <w:p w:rsidR="00F76A73" w:rsidRPr="009C3050" w:rsidRDefault="00131AEB" w:rsidP="009C3050">
      <w:pPr>
        <w:spacing w:line="480" w:lineRule="auto"/>
        <w:jc w:val="center"/>
        <w:rPr>
          <w:rFonts w:ascii="Times New Roman" w:hAnsi="Times New Roman" w:cs="Times New Roman"/>
          <w:b/>
          <w:sz w:val="24"/>
          <w:szCs w:val="24"/>
          <w:lang w:val="en-GB"/>
        </w:rPr>
      </w:pPr>
      <w:r w:rsidRPr="009C3050">
        <w:rPr>
          <w:rFonts w:ascii="Times New Roman" w:hAnsi="Times New Roman" w:cs="Times New Roman"/>
          <w:b/>
          <w:sz w:val="24"/>
          <w:szCs w:val="24"/>
          <w:lang w:val="en-GB"/>
        </w:rPr>
        <w:t xml:space="preserve">Social </w:t>
      </w:r>
      <w:r w:rsidR="009C3050">
        <w:rPr>
          <w:rFonts w:ascii="Times New Roman" w:hAnsi="Times New Roman" w:cs="Times New Roman"/>
          <w:b/>
          <w:sz w:val="24"/>
          <w:szCs w:val="24"/>
          <w:lang w:val="en-GB"/>
        </w:rPr>
        <w:t>Capital a</w:t>
      </w:r>
      <w:r w:rsidR="009C3050" w:rsidRPr="009C3050">
        <w:rPr>
          <w:rFonts w:ascii="Times New Roman" w:hAnsi="Times New Roman" w:cs="Times New Roman"/>
          <w:b/>
          <w:sz w:val="24"/>
          <w:szCs w:val="24"/>
          <w:lang w:val="en-GB"/>
        </w:rPr>
        <w:t>nd Corporations</w:t>
      </w:r>
    </w:p>
    <w:p w:rsidR="00F76A73" w:rsidRPr="00AF0923" w:rsidRDefault="00131AEB" w:rsidP="009C3050">
      <w:pPr>
        <w:spacing w:line="480" w:lineRule="auto"/>
        <w:ind w:firstLine="720"/>
        <w:rPr>
          <w:rFonts w:ascii="Times New Roman" w:hAnsi="Times New Roman" w:cs="Times New Roman"/>
          <w:sz w:val="24"/>
          <w:szCs w:val="24"/>
          <w:lang w:val="en-GB"/>
        </w:rPr>
      </w:pPr>
      <w:r w:rsidRPr="00AF0923">
        <w:rPr>
          <w:rFonts w:ascii="Times New Roman" w:hAnsi="Times New Roman" w:cs="Times New Roman"/>
          <w:sz w:val="24"/>
          <w:szCs w:val="24"/>
          <w:lang w:val="en-GB"/>
        </w:rPr>
        <w:t>When various institutions are conducive to development, allow self-expression, encourage ass</w:t>
      </w:r>
      <w:r w:rsidR="00802621" w:rsidRPr="00AF0923">
        <w:rPr>
          <w:rFonts w:ascii="Times New Roman" w:hAnsi="Times New Roman" w:cs="Times New Roman"/>
          <w:sz w:val="24"/>
          <w:szCs w:val="24"/>
          <w:lang w:val="en-GB"/>
        </w:rPr>
        <w:t>ociation formation, and help</w:t>
      </w:r>
      <w:r w:rsidRPr="00AF0923">
        <w:rPr>
          <w:rFonts w:ascii="Times New Roman" w:hAnsi="Times New Roman" w:cs="Times New Roman"/>
          <w:sz w:val="24"/>
          <w:szCs w:val="24"/>
          <w:lang w:val="en-GB"/>
        </w:rPr>
        <w:t xml:space="preserve"> free flow of information</w:t>
      </w:r>
      <w:r w:rsidR="00802621" w:rsidRPr="00AF0923">
        <w:rPr>
          <w:rFonts w:ascii="Times New Roman" w:hAnsi="Times New Roman" w:cs="Times New Roman"/>
          <w:sz w:val="24"/>
          <w:szCs w:val="24"/>
          <w:lang w:val="en-GB"/>
        </w:rPr>
        <w:t>, there is realization of social capital and improved performance of corporations</w:t>
      </w:r>
      <w:r w:rsidRPr="00AF0923">
        <w:rPr>
          <w:rFonts w:ascii="Times New Roman" w:hAnsi="Times New Roman" w:cs="Times New Roman"/>
          <w:sz w:val="24"/>
          <w:szCs w:val="24"/>
          <w:lang w:val="en-GB"/>
        </w:rPr>
        <w:t>. These leads to the formation of social relationships that are prosperous thus becoming conducive to economic growth. This increases the levels of trust and eventual availability of information</w:t>
      </w:r>
      <w:r w:rsidR="00AF0923">
        <w:rPr>
          <w:rFonts w:ascii="Times New Roman" w:hAnsi="Times New Roman" w:cs="Times New Roman"/>
          <w:sz w:val="24"/>
          <w:szCs w:val="24"/>
          <w:lang w:val="en-GB"/>
        </w:rPr>
        <w:t xml:space="preserve"> (</w:t>
      </w:r>
      <w:r w:rsidR="00AF0923" w:rsidRPr="00AF0923">
        <w:rPr>
          <w:rFonts w:ascii="Times New Roman" w:hAnsi="Times New Roman" w:cs="Times New Roman"/>
          <w:color w:val="222222"/>
          <w:sz w:val="24"/>
          <w:szCs w:val="24"/>
          <w:shd w:val="clear" w:color="auto" w:fill="FFFFFF"/>
        </w:rPr>
        <w:t>Mathias, Lux, Crook, Autry, &amp; Zaretzki</w:t>
      </w:r>
      <w:r w:rsidR="00AF0923">
        <w:rPr>
          <w:rFonts w:ascii="Times New Roman" w:hAnsi="Times New Roman" w:cs="Times New Roman"/>
          <w:color w:val="222222"/>
          <w:sz w:val="24"/>
          <w:szCs w:val="24"/>
          <w:shd w:val="clear" w:color="auto" w:fill="FFFFFF"/>
        </w:rPr>
        <w:t xml:space="preserve">, </w:t>
      </w:r>
      <w:r w:rsidR="00AF0923" w:rsidRPr="00AF0923">
        <w:rPr>
          <w:rFonts w:ascii="Times New Roman" w:hAnsi="Times New Roman" w:cs="Times New Roman"/>
          <w:color w:val="222222"/>
          <w:sz w:val="24"/>
          <w:szCs w:val="24"/>
          <w:shd w:val="clear" w:color="auto" w:fill="FFFFFF"/>
        </w:rPr>
        <w:t>2015)</w:t>
      </w:r>
      <w:r w:rsidRPr="00AF0923">
        <w:rPr>
          <w:rFonts w:ascii="Times New Roman" w:hAnsi="Times New Roman" w:cs="Times New Roman"/>
          <w:sz w:val="24"/>
          <w:szCs w:val="24"/>
          <w:lang w:val="en-GB"/>
        </w:rPr>
        <w:t>. There is an allowance of sharing of resources</w:t>
      </w:r>
      <w:r w:rsidR="00802621" w:rsidRPr="00AF0923">
        <w:rPr>
          <w:rFonts w:ascii="Times New Roman" w:hAnsi="Times New Roman" w:cs="Times New Roman"/>
          <w:sz w:val="24"/>
          <w:szCs w:val="24"/>
          <w:lang w:val="en-GB"/>
        </w:rPr>
        <w:t xml:space="preserve"> that reduce</w:t>
      </w:r>
      <w:r w:rsidRPr="00AF0923">
        <w:rPr>
          <w:rFonts w:ascii="Times New Roman" w:hAnsi="Times New Roman" w:cs="Times New Roman"/>
          <w:sz w:val="24"/>
          <w:szCs w:val="24"/>
          <w:lang w:val="en-GB"/>
        </w:rPr>
        <w:t xml:space="preserve"> the risks that are attached to economic growth.</w:t>
      </w:r>
    </w:p>
    <w:p w:rsidR="00C42C19" w:rsidRPr="009C3050" w:rsidRDefault="00131AEB" w:rsidP="009C3050">
      <w:pPr>
        <w:spacing w:line="480" w:lineRule="auto"/>
        <w:jc w:val="center"/>
        <w:rPr>
          <w:rFonts w:ascii="Times New Roman" w:hAnsi="Times New Roman" w:cs="Times New Roman"/>
          <w:b/>
          <w:sz w:val="24"/>
          <w:szCs w:val="24"/>
          <w:lang w:val="en-GB"/>
        </w:rPr>
      </w:pPr>
      <w:r w:rsidRPr="009C3050">
        <w:rPr>
          <w:rFonts w:ascii="Times New Roman" w:hAnsi="Times New Roman" w:cs="Times New Roman"/>
          <w:b/>
          <w:sz w:val="24"/>
          <w:szCs w:val="24"/>
          <w:lang w:val="en-GB"/>
        </w:rPr>
        <w:t>Conclusion</w:t>
      </w:r>
    </w:p>
    <w:p w:rsidR="00C42C19" w:rsidRPr="00AF0923" w:rsidRDefault="00802621" w:rsidP="009C3050">
      <w:pPr>
        <w:spacing w:line="480" w:lineRule="auto"/>
        <w:ind w:firstLine="720"/>
        <w:rPr>
          <w:rFonts w:ascii="Times New Roman" w:hAnsi="Times New Roman" w:cs="Times New Roman"/>
          <w:sz w:val="24"/>
          <w:szCs w:val="24"/>
          <w:lang w:val="en-GB"/>
        </w:rPr>
      </w:pPr>
      <w:r w:rsidRPr="00AF0923">
        <w:rPr>
          <w:rFonts w:ascii="Times New Roman" w:hAnsi="Times New Roman" w:cs="Times New Roman"/>
          <w:sz w:val="24"/>
          <w:szCs w:val="24"/>
          <w:lang w:val="en-GB"/>
        </w:rPr>
        <w:t>Great evidence is available that</w:t>
      </w:r>
      <w:r w:rsidR="00131AEB" w:rsidRPr="00AF0923">
        <w:rPr>
          <w:rFonts w:ascii="Times New Roman" w:hAnsi="Times New Roman" w:cs="Times New Roman"/>
          <w:sz w:val="24"/>
          <w:szCs w:val="24"/>
          <w:lang w:val="en-GB"/>
        </w:rPr>
        <w:t xml:space="preserve"> determine the level of economic growth in a country. The essay has described</w:t>
      </w:r>
      <w:r w:rsidRPr="00AF0923">
        <w:rPr>
          <w:rFonts w:ascii="Times New Roman" w:hAnsi="Times New Roman" w:cs="Times New Roman"/>
          <w:sz w:val="24"/>
          <w:szCs w:val="24"/>
          <w:lang w:val="en-GB"/>
        </w:rPr>
        <w:t xml:space="preserve"> institutions</w:t>
      </w:r>
      <w:r w:rsidR="00131AEB" w:rsidRPr="00AF0923">
        <w:rPr>
          <w:rFonts w:ascii="Times New Roman" w:hAnsi="Times New Roman" w:cs="Times New Roman"/>
          <w:sz w:val="24"/>
          <w:szCs w:val="24"/>
          <w:lang w:val="en-GB"/>
        </w:rPr>
        <w:t xml:space="preserve"> important </w:t>
      </w:r>
      <w:r w:rsidRPr="00AF0923">
        <w:rPr>
          <w:rFonts w:ascii="Times New Roman" w:hAnsi="Times New Roman" w:cs="Times New Roman"/>
          <w:sz w:val="24"/>
          <w:szCs w:val="24"/>
          <w:lang w:val="en-GB"/>
        </w:rPr>
        <w:t xml:space="preserve">for economic growth </w:t>
      </w:r>
      <w:r w:rsidR="00131AEB" w:rsidRPr="00AF0923">
        <w:rPr>
          <w:rFonts w:ascii="Times New Roman" w:hAnsi="Times New Roman" w:cs="Times New Roman"/>
          <w:sz w:val="24"/>
          <w:szCs w:val="24"/>
          <w:lang w:val="en-GB"/>
        </w:rPr>
        <w:t xml:space="preserve">and evidence provided for the </w:t>
      </w:r>
      <w:r w:rsidRPr="00AF0923">
        <w:rPr>
          <w:rFonts w:ascii="Times New Roman" w:hAnsi="Times New Roman" w:cs="Times New Roman"/>
          <w:sz w:val="24"/>
          <w:szCs w:val="24"/>
          <w:lang w:val="en-GB"/>
        </w:rPr>
        <w:t>claims made</w:t>
      </w:r>
      <w:r w:rsidR="00131AEB" w:rsidRPr="00AF0923">
        <w:rPr>
          <w:rFonts w:ascii="Times New Roman" w:hAnsi="Times New Roman" w:cs="Times New Roman"/>
          <w:sz w:val="24"/>
          <w:szCs w:val="24"/>
          <w:lang w:val="en-GB"/>
        </w:rPr>
        <w:t xml:space="preserve">. Institutions play a critical role in determining the degree of appropriability, property rights protection and the rule of law. These spur investment thus increasing the level of economic growth. </w:t>
      </w:r>
    </w:p>
    <w:p w:rsidR="004876E7" w:rsidRPr="00AF0923" w:rsidRDefault="003C4768" w:rsidP="00AF0923">
      <w:pPr>
        <w:spacing w:line="480" w:lineRule="auto"/>
        <w:rPr>
          <w:rFonts w:ascii="Times New Roman" w:hAnsi="Times New Roman" w:cs="Times New Roman"/>
          <w:sz w:val="24"/>
          <w:szCs w:val="24"/>
          <w:lang w:val="en-GB"/>
        </w:rPr>
      </w:pPr>
    </w:p>
    <w:p w:rsidR="001A64F4" w:rsidRPr="00AF0923" w:rsidRDefault="001A64F4" w:rsidP="00AF0923">
      <w:pPr>
        <w:spacing w:line="480" w:lineRule="auto"/>
        <w:rPr>
          <w:rFonts w:ascii="Times New Roman" w:hAnsi="Times New Roman" w:cs="Times New Roman"/>
          <w:sz w:val="24"/>
          <w:szCs w:val="24"/>
          <w:lang w:val="en-GB"/>
        </w:rPr>
      </w:pPr>
    </w:p>
    <w:p w:rsidR="001A64F4" w:rsidRPr="00AF0923" w:rsidRDefault="001A64F4" w:rsidP="00AF0923">
      <w:pPr>
        <w:spacing w:line="480" w:lineRule="auto"/>
        <w:rPr>
          <w:rFonts w:ascii="Times New Roman" w:hAnsi="Times New Roman" w:cs="Times New Roman"/>
          <w:sz w:val="24"/>
          <w:szCs w:val="24"/>
          <w:lang w:val="en-GB"/>
        </w:rPr>
      </w:pPr>
    </w:p>
    <w:p w:rsidR="001A64F4" w:rsidRPr="00AF0923" w:rsidRDefault="001A64F4" w:rsidP="00AF0923">
      <w:pPr>
        <w:spacing w:line="480" w:lineRule="auto"/>
        <w:rPr>
          <w:rFonts w:ascii="Times New Roman" w:hAnsi="Times New Roman" w:cs="Times New Roman"/>
          <w:sz w:val="24"/>
          <w:szCs w:val="24"/>
          <w:lang w:val="en-GB"/>
        </w:rPr>
      </w:pPr>
    </w:p>
    <w:p w:rsidR="00AF0923" w:rsidRDefault="00AF0923" w:rsidP="00AF0923">
      <w:pPr>
        <w:spacing w:line="480" w:lineRule="auto"/>
        <w:rPr>
          <w:rFonts w:ascii="Times New Roman" w:hAnsi="Times New Roman" w:cs="Times New Roman"/>
          <w:sz w:val="24"/>
          <w:szCs w:val="24"/>
          <w:lang w:val="en-GB"/>
        </w:rPr>
      </w:pPr>
    </w:p>
    <w:p w:rsidR="00AF0923" w:rsidRDefault="00AF0923" w:rsidP="00AF0923">
      <w:pPr>
        <w:spacing w:line="480" w:lineRule="auto"/>
        <w:rPr>
          <w:rFonts w:ascii="Times New Roman" w:hAnsi="Times New Roman" w:cs="Times New Roman"/>
          <w:sz w:val="24"/>
          <w:szCs w:val="24"/>
          <w:lang w:val="en-GB"/>
        </w:rPr>
      </w:pPr>
    </w:p>
    <w:p w:rsidR="00AF0923" w:rsidRDefault="00AF0923" w:rsidP="00AF0923">
      <w:pPr>
        <w:spacing w:line="480" w:lineRule="auto"/>
        <w:rPr>
          <w:rFonts w:ascii="Times New Roman" w:hAnsi="Times New Roman" w:cs="Times New Roman"/>
          <w:sz w:val="24"/>
          <w:szCs w:val="24"/>
          <w:lang w:val="en-GB"/>
        </w:rPr>
      </w:pPr>
    </w:p>
    <w:p w:rsidR="00AF0923" w:rsidRDefault="00AF0923" w:rsidP="00AF0923">
      <w:pPr>
        <w:spacing w:line="480" w:lineRule="auto"/>
        <w:rPr>
          <w:rFonts w:ascii="Times New Roman" w:hAnsi="Times New Roman" w:cs="Times New Roman"/>
          <w:sz w:val="24"/>
          <w:szCs w:val="24"/>
          <w:lang w:val="en-GB"/>
        </w:rPr>
      </w:pPr>
    </w:p>
    <w:p w:rsidR="00AF0923" w:rsidRDefault="00AF0923" w:rsidP="00AF0923">
      <w:pPr>
        <w:spacing w:line="480" w:lineRule="auto"/>
        <w:rPr>
          <w:rFonts w:ascii="Times New Roman" w:hAnsi="Times New Roman" w:cs="Times New Roman"/>
          <w:sz w:val="24"/>
          <w:szCs w:val="24"/>
          <w:lang w:val="en-GB"/>
        </w:rPr>
      </w:pPr>
    </w:p>
    <w:p w:rsidR="00AF0923" w:rsidRDefault="00AF0923" w:rsidP="00AF0923">
      <w:pPr>
        <w:spacing w:line="480" w:lineRule="auto"/>
        <w:rPr>
          <w:rFonts w:ascii="Times New Roman" w:hAnsi="Times New Roman" w:cs="Times New Roman"/>
          <w:sz w:val="24"/>
          <w:szCs w:val="24"/>
          <w:lang w:val="en-GB"/>
        </w:rPr>
      </w:pPr>
    </w:p>
    <w:p w:rsidR="00AF0923" w:rsidRDefault="00AF0923" w:rsidP="00AF0923">
      <w:pPr>
        <w:spacing w:line="480" w:lineRule="auto"/>
        <w:rPr>
          <w:rFonts w:ascii="Times New Roman" w:hAnsi="Times New Roman" w:cs="Times New Roman"/>
          <w:sz w:val="24"/>
          <w:szCs w:val="24"/>
          <w:lang w:val="en-GB"/>
        </w:rPr>
      </w:pPr>
    </w:p>
    <w:p w:rsidR="00AF0923" w:rsidRDefault="00AF0923" w:rsidP="00AF0923">
      <w:pPr>
        <w:spacing w:line="480" w:lineRule="auto"/>
        <w:rPr>
          <w:rFonts w:ascii="Times New Roman" w:hAnsi="Times New Roman" w:cs="Times New Roman"/>
          <w:sz w:val="24"/>
          <w:szCs w:val="24"/>
          <w:lang w:val="en-GB"/>
        </w:rPr>
      </w:pPr>
    </w:p>
    <w:p w:rsidR="00AF0923" w:rsidRDefault="00AF0923" w:rsidP="00AF0923">
      <w:pPr>
        <w:spacing w:line="480" w:lineRule="auto"/>
        <w:rPr>
          <w:rFonts w:ascii="Times New Roman" w:hAnsi="Times New Roman" w:cs="Times New Roman"/>
          <w:sz w:val="24"/>
          <w:szCs w:val="24"/>
          <w:lang w:val="en-GB"/>
        </w:rPr>
      </w:pPr>
    </w:p>
    <w:p w:rsidR="00AF0923" w:rsidRDefault="00AF0923" w:rsidP="00AF0923">
      <w:pPr>
        <w:spacing w:line="480" w:lineRule="auto"/>
        <w:rPr>
          <w:rFonts w:ascii="Times New Roman" w:hAnsi="Times New Roman" w:cs="Times New Roman"/>
          <w:sz w:val="24"/>
          <w:szCs w:val="24"/>
          <w:lang w:val="en-GB"/>
        </w:rPr>
      </w:pPr>
    </w:p>
    <w:p w:rsidR="00AF0923" w:rsidRDefault="00AF0923" w:rsidP="00AF0923">
      <w:pPr>
        <w:spacing w:line="480" w:lineRule="auto"/>
        <w:rPr>
          <w:rFonts w:ascii="Times New Roman" w:hAnsi="Times New Roman" w:cs="Times New Roman"/>
          <w:sz w:val="24"/>
          <w:szCs w:val="24"/>
          <w:lang w:val="en-GB"/>
        </w:rPr>
      </w:pPr>
    </w:p>
    <w:p w:rsidR="00AF0923" w:rsidRDefault="00AF0923" w:rsidP="00AF0923">
      <w:pPr>
        <w:spacing w:line="480" w:lineRule="auto"/>
        <w:rPr>
          <w:rFonts w:ascii="Times New Roman" w:hAnsi="Times New Roman" w:cs="Times New Roman"/>
          <w:sz w:val="24"/>
          <w:szCs w:val="24"/>
          <w:lang w:val="en-GB"/>
        </w:rPr>
      </w:pPr>
    </w:p>
    <w:p w:rsidR="00AF0923" w:rsidRDefault="00AF0923" w:rsidP="00AF0923">
      <w:pPr>
        <w:spacing w:line="480" w:lineRule="auto"/>
        <w:rPr>
          <w:rFonts w:ascii="Times New Roman" w:hAnsi="Times New Roman" w:cs="Times New Roman"/>
          <w:sz w:val="24"/>
          <w:szCs w:val="24"/>
          <w:lang w:val="en-GB"/>
        </w:rPr>
      </w:pPr>
    </w:p>
    <w:p w:rsidR="00AF0923" w:rsidRDefault="00AF0923" w:rsidP="00AF0923">
      <w:pPr>
        <w:spacing w:line="480" w:lineRule="auto"/>
        <w:rPr>
          <w:rFonts w:ascii="Times New Roman" w:hAnsi="Times New Roman" w:cs="Times New Roman"/>
          <w:sz w:val="24"/>
          <w:szCs w:val="24"/>
          <w:lang w:val="en-GB"/>
        </w:rPr>
      </w:pPr>
    </w:p>
    <w:p w:rsidR="00AF0923" w:rsidRDefault="00AF0923" w:rsidP="00AF0923">
      <w:pPr>
        <w:spacing w:line="480" w:lineRule="auto"/>
        <w:rPr>
          <w:rFonts w:ascii="Times New Roman" w:hAnsi="Times New Roman" w:cs="Times New Roman"/>
          <w:sz w:val="24"/>
          <w:szCs w:val="24"/>
          <w:lang w:val="en-GB"/>
        </w:rPr>
      </w:pPr>
    </w:p>
    <w:p w:rsidR="00AF0923" w:rsidRDefault="00AF0923" w:rsidP="00AF0923">
      <w:pPr>
        <w:spacing w:line="480" w:lineRule="auto"/>
        <w:rPr>
          <w:rFonts w:ascii="Times New Roman" w:hAnsi="Times New Roman" w:cs="Times New Roman"/>
          <w:sz w:val="24"/>
          <w:szCs w:val="24"/>
          <w:lang w:val="en-GB"/>
        </w:rPr>
      </w:pPr>
    </w:p>
    <w:p w:rsidR="00AF0923" w:rsidRDefault="00AF0923" w:rsidP="00AF0923">
      <w:pPr>
        <w:spacing w:line="480" w:lineRule="auto"/>
        <w:rPr>
          <w:rFonts w:ascii="Times New Roman" w:hAnsi="Times New Roman" w:cs="Times New Roman"/>
          <w:sz w:val="24"/>
          <w:szCs w:val="24"/>
          <w:lang w:val="en-GB"/>
        </w:rPr>
      </w:pPr>
    </w:p>
    <w:p w:rsidR="001A64F4" w:rsidRPr="00AF0923" w:rsidRDefault="001A64F4" w:rsidP="00AF0923">
      <w:pPr>
        <w:spacing w:line="480" w:lineRule="auto"/>
        <w:rPr>
          <w:rFonts w:ascii="Times New Roman" w:hAnsi="Times New Roman" w:cs="Times New Roman"/>
          <w:sz w:val="24"/>
          <w:szCs w:val="24"/>
          <w:lang w:val="en-GB"/>
        </w:rPr>
      </w:pPr>
      <w:r w:rsidRPr="00AF0923">
        <w:rPr>
          <w:rFonts w:ascii="Times New Roman" w:hAnsi="Times New Roman" w:cs="Times New Roman"/>
          <w:sz w:val="24"/>
          <w:szCs w:val="24"/>
          <w:lang w:val="en-GB"/>
        </w:rPr>
        <w:t xml:space="preserve">References </w:t>
      </w:r>
    </w:p>
    <w:p w:rsidR="001A64F4" w:rsidRPr="00AF0923" w:rsidRDefault="001A64F4" w:rsidP="00AF0923">
      <w:pPr>
        <w:spacing w:line="480" w:lineRule="auto"/>
        <w:rPr>
          <w:rFonts w:ascii="Times New Roman" w:hAnsi="Times New Roman" w:cs="Times New Roman"/>
          <w:color w:val="222222"/>
          <w:sz w:val="24"/>
          <w:szCs w:val="24"/>
          <w:shd w:val="clear" w:color="auto" w:fill="FFFFFF"/>
        </w:rPr>
      </w:pPr>
      <w:r w:rsidRPr="00AF0923">
        <w:rPr>
          <w:rFonts w:ascii="Times New Roman" w:hAnsi="Times New Roman" w:cs="Times New Roman"/>
          <w:color w:val="222222"/>
          <w:sz w:val="24"/>
          <w:szCs w:val="24"/>
          <w:shd w:val="clear" w:color="auto" w:fill="FFFFFF"/>
        </w:rPr>
        <w:t>De Grauwe, P. (2018). </w:t>
      </w:r>
      <w:r w:rsidRPr="00AF0923">
        <w:rPr>
          <w:rFonts w:ascii="Times New Roman" w:hAnsi="Times New Roman" w:cs="Times New Roman"/>
          <w:i/>
          <w:iCs/>
          <w:color w:val="222222"/>
          <w:sz w:val="24"/>
          <w:szCs w:val="24"/>
          <w:shd w:val="clear" w:color="auto" w:fill="FFFFFF"/>
        </w:rPr>
        <w:t>Economics of monetary union</w:t>
      </w:r>
      <w:r w:rsidRPr="00AF0923">
        <w:rPr>
          <w:rFonts w:ascii="Times New Roman" w:hAnsi="Times New Roman" w:cs="Times New Roman"/>
          <w:color w:val="222222"/>
          <w:sz w:val="24"/>
          <w:szCs w:val="24"/>
          <w:shd w:val="clear" w:color="auto" w:fill="FFFFFF"/>
        </w:rPr>
        <w:t>. Oxford university press.</w:t>
      </w:r>
    </w:p>
    <w:p w:rsidR="001A64F4" w:rsidRPr="00AF0923" w:rsidRDefault="001A64F4" w:rsidP="00AF0923">
      <w:pPr>
        <w:spacing w:line="480" w:lineRule="auto"/>
        <w:rPr>
          <w:rFonts w:ascii="Times New Roman" w:hAnsi="Times New Roman" w:cs="Times New Roman"/>
          <w:color w:val="222222"/>
          <w:sz w:val="24"/>
          <w:szCs w:val="24"/>
          <w:shd w:val="clear" w:color="auto" w:fill="FFFFFF"/>
        </w:rPr>
      </w:pPr>
      <w:r w:rsidRPr="00AF0923">
        <w:rPr>
          <w:rFonts w:ascii="Times New Roman" w:hAnsi="Times New Roman" w:cs="Times New Roman"/>
          <w:color w:val="222222"/>
          <w:sz w:val="24"/>
          <w:szCs w:val="24"/>
          <w:shd w:val="clear" w:color="auto" w:fill="FFFFFF"/>
        </w:rPr>
        <w:t>Ehrenberg, R. G., &amp; Smith, R. S. (2016). </w:t>
      </w:r>
      <w:r w:rsidRPr="00AF0923">
        <w:rPr>
          <w:rFonts w:ascii="Times New Roman" w:hAnsi="Times New Roman" w:cs="Times New Roman"/>
          <w:i/>
          <w:iCs/>
          <w:color w:val="222222"/>
          <w:sz w:val="24"/>
          <w:szCs w:val="24"/>
          <w:shd w:val="clear" w:color="auto" w:fill="FFFFFF"/>
        </w:rPr>
        <w:t>Modern labor economics: Theory and public policy</w:t>
      </w:r>
      <w:r w:rsidRPr="00AF0923">
        <w:rPr>
          <w:rFonts w:ascii="Times New Roman" w:hAnsi="Times New Roman" w:cs="Times New Roman"/>
          <w:color w:val="222222"/>
          <w:sz w:val="24"/>
          <w:szCs w:val="24"/>
          <w:shd w:val="clear" w:color="auto" w:fill="FFFFFF"/>
        </w:rPr>
        <w:t>. Routledge.</w:t>
      </w:r>
    </w:p>
    <w:p w:rsidR="001A64F4" w:rsidRPr="00AF0923" w:rsidRDefault="001A64F4" w:rsidP="00AF0923">
      <w:pPr>
        <w:spacing w:line="480" w:lineRule="auto"/>
        <w:rPr>
          <w:rFonts w:ascii="Times New Roman" w:hAnsi="Times New Roman" w:cs="Times New Roman"/>
          <w:sz w:val="24"/>
          <w:szCs w:val="24"/>
          <w:lang w:val="en-GB"/>
        </w:rPr>
      </w:pPr>
      <w:r w:rsidRPr="00AF0923">
        <w:rPr>
          <w:rFonts w:ascii="Times New Roman" w:hAnsi="Times New Roman" w:cs="Times New Roman"/>
          <w:color w:val="222222"/>
          <w:sz w:val="24"/>
          <w:szCs w:val="24"/>
          <w:shd w:val="clear" w:color="auto" w:fill="FFFFFF"/>
        </w:rPr>
        <w:t>Mathias, B. D., Lux, S., Crook, T. R., Autry, C., &amp; Zaretzki, R. (2015). Competing against the unknown: the impact of enabling and constraining institutions on the informal economy. </w:t>
      </w:r>
      <w:r w:rsidRPr="00AF0923">
        <w:rPr>
          <w:rFonts w:ascii="Times New Roman" w:hAnsi="Times New Roman" w:cs="Times New Roman"/>
          <w:i/>
          <w:iCs/>
          <w:color w:val="222222"/>
          <w:sz w:val="24"/>
          <w:szCs w:val="24"/>
          <w:shd w:val="clear" w:color="auto" w:fill="FFFFFF"/>
        </w:rPr>
        <w:t>Journal of Business Ethics</w:t>
      </w:r>
      <w:r w:rsidRPr="00AF0923">
        <w:rPr>
          <w:rFonts w:ascii="Times New Roman" w:hAnsi="Times New Roman" w:cs="Times New Roman"/>
          <w:color w:val="222222"/>
          <w:sz w:val="24"/>
          <w:szCs w:val="24"/>
          <w:shd w:val="clear" w:color="auto" w:fill="FFFFFF"/>
        </w:rPr>
        <w:t>, </w:t>
      </w:r>
      <w:r w:rsidRPr="00AF0923">
        <w:rPr>
          <w:rFonts w:ascii="Times New Roman" w:hAnsi="Times New Roman" w:cs="Times New Roman"/>
          <w:i/>
          <w:iCs/>
          <w:color w:val="222222"/>
          <w:sz w:val="24"/>
          <w:szCs w:val="24"/>
          <w:shd w:val="clear" w:color="auto" w:fill="FFFFFF"/>
        </w:rPr>
        <w:t>127</w:t>
      </w:r>
      <w:r w:rsidRPr="00AF0923">
        <w:rPr>
          <w:rFonts w:ascii="Times New Roman" w:hAnsi="Times New Roman" w:cs="Times New Roman"/>
          <w:color w:val="222222"/>
          <w:sz w:val="24"/>
          <w:szCs w:val="24"/>
          <w:shd w:val="clear" w:color="auto" w:fill="FFFFFF"/>
        </w:rPr>
        <w:t>(2), 251-264.</w:t>
      </w:r>
    </w:p>
    <w:p w:rsidR="00C42C19" w:rsidRPr="00AF0923" w:rsidRDefault="003C4768" w:rsidP="00AF0923">
      <w:pPr>
        <w:spacing w:line="480" w:lineRule="auto"/>
        <w:rPr>
          <w:rFonts w:ascii="Times New Roman" w:hAnsi="Times New Roman" w:cs="Times New Roman"/>
          <w:sz w:val="24"/>
          <w:szCs w:val="24"/>
          <w:lang w:val="en-GB"/>
        </w:rPr>
      </w:pPr>
    </w:p>
    <w:p w:rsidR="00C42C19" w:rsidRPr="00AF0923" w:rsidRDefault="003C4768" w:rsidP="00AF0923">
      <w:pPr>
        <w:spacing w:line="480" w:lineRule="auto"/>
        <w:rPr>
          <w:rFonts w:ascii="Times New Roman" w:hAnsi="Times New Roman" w:cs="Times New Roman"/>
          <w:sz w:val="24"/>
          <w:szCs w:val="24"/>
          <w:lang w:val="en-GB"/>
        </w:rPr>
      </w:pPr>
    </w:p>
    <w:p w:rsidR="00C42C19" w:rsidRPr="00AF0923" w:rsidRDefault="003C4768" w:rsidP="00AF0923">
      <w:pPr>
        <w:spacing w:line="480" w:lineRule="auto"/>
        <w:rPr>
          <w:rFonts w:ascii="Times New Roman" w:hAnsi="Times New Roman" w:cs="Times New Roman"/>
          <w:sz w:val="24"/>
          <w:szCs w:val="24"/>
          <w:lang w:val="en-GB"/>
        </w:rPr>
      </w:pPr>
    </w:p>
    <w:p w:rsidR="00C42C19" w:rsidRPr="00AF0923" w:rsidRDefault="003C4768" w:rsidP="00AF0923">
      <w:pPr>
        <w:spacing w:line="480" w:lineRule="auto"/>
        <w:rPr>
          <w:rFonts w:ascii="Times New Roman" w:hAnsi="Times New Roman" w:cs="Times New Roman"/>
          <w:sz w:val="24"/>
          <w:szCs w:val="24"/>
          <w:lang w:val="en-GB"/>
        </w:rPr>
      </w:pPr>
    </w:p>
    <w:p w:rsidR="00C42C19" w:rsidRPr="00AF0923" w:rsidRDefault="003C4768" w:rsidP="00AF0923">
      <w:pPr>
        <w:spacing w:line="480" w:lineRule="auto"/>
        <w:rPr>
          <w:rFonts w:ascii="Times New Roman" w:hAnsi="Times New Roman" w:cs="Times New Roman"/>
          <w:sz w:val="24"/>
          <w:szCs w:val="24"/>
          <w:lang w:val="en-GB"/>
        </w:rPr>
      </w:pPr>
    </w:p>
    <w:sectPr w:rsidR="00C42C19" w:rsidRPr="00AF0923" w:rsidSect="00AF0923">
      <w:headerReference w:type="first" r:id="rId6"/>
      <w:pgSz w:w="12240" w:h="15840"/>
      <w:pgMar w:top="1440" w:right="1440" w:bottom="1440"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4768" w:rsidRDefault="003C4768" w:rsidP="00AF0923">
      <w:r>
        <w:separator/>
      </w:r>
    </w:p>
  </w:endnote>
  <w:endnote w:type="continuationSeparator" w:id="0">
    <w:p w:rsidR="003C4768" w:rsidRDefault="003C4768" w:rsidP="00AF092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4768" w:rsidRDefault="003C4768" w:rsidP="00AF0923">
      <w:r>
        <w:separator/>
      </w:r>
    </w:p>
  </w:footnote>
  <w:footnote w:type="continuationSeparator" w:id="0">
    <w:p w:rsidR="003C4768" w:rsidRDefault="003C4768" w:rsidP="00AF09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923" w:rsidRPr="00AF0923" w:rsidRDefault="00AF0923" w:rsidP="00AF0923">
    <w:pPr>
      <w:pStyle w:val="Header"/>
      <w:spacing w:line="480" w:lineRule="auto"/>
      <w:jc w:val="right"/>
      <w:rPr>
        <w:rFonts w:ascii="Times New Roman" w:hAnsi="Times New Roman" w:cs="Times New Roman"/>
        <w:sz w:val="24"/>
        <w:szCs w:val="24"/>
      </w:rPr>
    </w:pPr>
    <w:r w:rsidRPr="00AF0923">
      <w:rPr>
        <w:rFonts w:ascii="Times New Roman" w:hAnsi="Times New Roman" w:cs="Times New Roman"/>
        <w:sz w:val="24"/>
        <w:szCs w:val="24"/>
      </w:rPr>
      <w:t xml:space="preserve">Running head: ECONOMIC GROWTH </w:t>
    </w:r>
    <w:sdt>
      <w:sdtPr>
        <w:rPr>
          <w:rFonts w:ascii="Times New Roman" w:hAnsi="Times New Roman" w:cs="Times New Roman"/>
          <w:sz w:val="24"/>
          <w:szCs w:val="24"/>
        </w:rPr>
        <w:id w:val="4961616"/>
        <w:docPartObj>
          <w:docPartGallery w:val="Page Numbers (Top of Page)"/>
          <w:docPartUnique/>
        </w:docPartObj>
      </w:sdtPr>
      <w:sdtContent>
        <w:r>
          <w:rPr>
            <w:rFonts w:ascii="Times New Roman" w:hAnsi="Times New Roman" w:cs="Times New Roman"/>
            <w:sz w:val="24"/>
            <w:szCs w:val="24"/>
          </w:rPr>
          <w:tab/>
        </w:r>
        <w:r>
          <w:rPr>
            <w:rFonts w:ascii="Times New Roman" w:hAnsi="Times New Roman" w:cs="Times New Roman"/>
            <w:sz w:val="24"/>
            <w:szCs w:val="24"/>
          </w:rPr>
          <w:tab/>
        </w:r>
        <w:r w:rsidR="00112B66" w:rsidRPr="00AF0923">
          <w:rPr>
            <w:rFonts w:ascii="Times New Roman" w:hAnsi="Times New Roman" w:cs="Times New Roman"/>
            <w:sz w:val="24"/>
            <w:szCs w:val="24"/>
          </w:rPr>
          <w:fldChar w:fldCharType="begin"/>
        </w:r>
        <w:r w:rsidRPr="00AF0923">
          <w:rPr>
            <w:rFonts w:ascii="Times New Roman" w:hAnsi="Times New Roman" w:cs="Times New Roman"/>
            <w:sz w:val="24"/>
            <w:szCs w:val="24"/>
          </w:rPr>
          <w:instrText xml:space="preserve"> PAGE   \* MERGEFORMAT </w:instrText>
        </w:r>
        <w:r w:rsidR="00112B66" w:rsidRPr="00AF0923">
          <w:rPr>
            <w:rFonts w:ascii="Times New Roman" w:hAnsi="Times New Roman" w:cs="Times New Roman"/>
            <w:sz w:val="24"/>
            <w:szCs w:val="24"/>
          </w:rPr>
          <w:fldChar w:fldCharType="separate"/>
        </w:r>
        <w:r w:rsidR="003C4768">
          <w:rPr>
            <w:rFonts w:ascii="Times New Roman" w:hAnsi="Times New Roman" w:cs="Times New Roman"/>
            <w:noProof/>
            <w:sz w:val="24"/>
            <w:szCs w:val="24"/>
          </w:rPr>
          <w:t>1</w:t>
        </w:r>
        <w:r w:rsidR="00112B66" w:rsidRPr="00AF0923">
          <w:rPr>
            <w:rFonts w:ascii="Times New Roman" w:hAnsi="Times New Roman" w:cs="Times New Roman"/>
            <w:sz w:val="24"/>
            <w:szCs w:val="24"/>
          </w:rPr>
          <w:fldChar w:fldCharType="end"/>
        </w:r>
      </w:sdtContent>
    </w:sdt>
  </w:p>
  <w:p w:rsidR="00AF0923" w:rsidRDefault="00AF092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rsids>
    <w:rsidRoot w:val="00C563FB"/>
    <w:rsid w:val="00112B66"/>
    <w:rsid w:val="00131AEB"/>
    <w:rsid w:val="001731AD"/>
    <w:rsid w:val="001A64F4"/>
    <w:rsid w:val="00297F0F"/>
    <w:rsid w:val="003C4768"/>
    <w:rsid w:val="00802621"/>
    <w:rsid w:val="009C3050"/>
    <w:rsid w:val="00AF0923"/>
    <w:rsid w:val="00C563FB"/>
    <w:rsid w:val="00F523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1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C563FB"/>
    <w:rPr>
      <w:sz w:val="20"/>
      <w:szCs w:val="20"/>
    </w:rPr>
  </w:style>
  <w:style w:type="character" w:customStyle="1" w:styleId="CommentTextChar">
    <w:name w:val="Comment Text Char"/>
    <w:basedOn w:val="DefaultParagraphFont"/>
    <w:link w:val="CommentText"/>
    <w:uiPriority w:val="99"/>
    <w:semiHidden/>
    <w:rsid w:val="00C563FB"/>
    <w:rPr>
      <w:sz w:val="20"/>
      <w:szCs w:val="20"/>
    </w:rPr>
  </w:style>
  <w:style w:type="paragraph" w:styleId="BalloonText">
    <w:name w:val="Balloon Text"/>
    <w:basedOn w:val="Normal"/>
    <w:link w:val="BalloonTextChar"/>
    <w:uiPriority w:val="99"/>
    <w:semiHidden/>
    <w:unhideWhenUsed/>
    <w:rsid w:val="001731AD"/>
    <w:rPr>
      <w:rFonts w:ascii="Tahoma" w:hAnsi="Tahoma" w:cs="Tahoma"/>
      <w:sz w:val="16"/>
      <w:szCs w:val="16"/>
    </w:rPr>
  </w:style>
  <w:style w:type="character" w:customStyle="1" w:styleId="BalloonTextChar">
    <w:name w:val="Balloon Text Char"/>
    <w:basedOn w:val="DefaultParagraphFont"/>
    <w:link w:val="BalloonText"/>
    <w:uiPriority w:val="99"/>
    <w:semiHidden/>
    <w:rsid w:val="001731AD"/>
    <w:rPr>
      <w:rFonts w:ascii="Tahoma" w:hAnsi="Tahoma" w:cs="Tahoma"/>
      <w:sz w:val="16"/>
      <w:szCs w:val="16"/>
    </w:rPr>
  </w:style>
  <w:style w:type="paragraph" w:styleId="Header">
    <w:name w:val="header"/>
    <w:basedOn w:val="Normal"/>
    <w:link w:val="HeaderChar"/>
    <w:uiPriority w:val="99"/>
    <w:unhideWhenUsed/>
    <w:rsid w:val="00AF0923"/>
    <w:pPr>
      <w:tabs>
        <w:tab w:val="center" w:pos="4680"/>
        <w:tab w:val="right" w:pos="9360"/>
      </w:tabs>
    </w:pPr>
  </w:style>
  <w:style w:type="character" w:customStyle="1" w:styleId="HeaderChar">
    <w:name w:val="Header Char"/>
    <w:basedOn w:val="DefaultParagraphFont"/>
    <w:link w:val="Header"/>
    <w:uiPriority w:val="99"/>
    <w:rsid w:val="00AF0923"/>
  </w:style>
  <w:style w:type="paragraph" w:styleId="Footer">
    <w:name w:val="footer"/>
    <w:basedOn w:val="Normal"/>
    <w:link w:val="FooterChar"/>
    <w:uiPriority w:val="99"/>
    <w:semiHidden/>
    <w:unhideWhenUsed/>
    <w:rsid w:val="00AF0923"/>
    <w:pPr>
      <w:tabs>
        <w:tab w:val="center" w:pos="4680"/>
        <w:tab w:val="right" w:pos="9360"/>
      </w:tabs>
    </w:pPr>
  </w:style>
  <w:style w:type="character" w:customStyle="1" w:styleId="FooterChar">
    <w:name w:val="Footer Char"/>
    <w:basedOn w:val="DefaultParagraphFont"/>
    <w:link w:val="Footer"/>
    <w:uiPriority w:val="99"/>
    <w:semiHidden/>
    <w:rsid w:val="00AF092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627</Words>
  <Characters>3575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dc:creator>
  <cp:lastModifiedBy>FRANK</cp:lastModifiedBy>
  <cp:revision>2</cp:revision>
  <dcterms:created xsi:type="dcterms:W3CDTF">2018-03-05T09:56:00Z</dcterms:created>
  <dcterms:modified xsi:type="dcterms:W3CDTF">2018-03-05T09:56:00Z</dcterms:modified>
</cp:coreProperties>
</file>